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0D9526" w14:textId="77777777" w:rsidR="00C86FA4" w:rsidRPr="00C66787" w:rsidRDefault="00C66787" w:rsidP="00C86FA4">
      <w:pPr>
        <w:pStyle w:val="Titolo3"/>
        <w:spacing w:before="0" w:after="120"/>
        <w:jc w:val="center"/>
        <w:rPr>
          <w:bCs w:val="0"/>
          <w:color w:val="000000"/>
          <w:sz w:val="40"/>
          <w:szCs w:val="40"/>
        </w:rPr>
      </w:pPr>
      <w:bookmarkStart w:id="0" w:name="_Toc438971682"/>
      <w:bookmarkStart w:id="1" w:name="_Toc3284423"/>
      <w:r>
        <w:rPr>
          <w:bCs w:val="0"/>
          <w:color w:val="000000"/>
          <w:sz w:val="40"/>
          <w:szCs w:val="40"/>
        </w:rPr>
        <w:t>PRIMA</w:t>
      </w:r>
      <w:r w:rsidR="00C86FA4" w:rsidRPr="00C66787">
        <w:rPr>
          <w:bCs w:val="0"/>
          <w:color w:val="000000"/>
          <w:sz w:val="40"/>
          <w:szCs w:val="40"/>
        </w:rPr>
        <w:t xml:space="preserve"> DOMENICA </w:t>
      </w:r>
      <w:r w:rsidRPr="00C66787">
        <w:rPr>
          <w:bCs w:val="0"/>
          <w:color w:val="000000"/>
          <w:sz w:val="40"/>
          <w:szCs w:val="40"/>
        </w:rPr>
        <w:t>D</w:t>
      </w:r>
      <w:r>
        <w:rPr>
          <w:bCs w:val="0"/>
          <w:color w:val="000000"/>
          <w:sz w:val="40"/>
          <w:szCs w:val="40"/>
        </w:rPr>
        <w:t>I</w:t>
      </w:r>
      <w:r w:rsidRPr="00C66787">
        <w:rPr>
          <w:bCs w:val="0"/>
          <w:color w:val="000000"/>
          <w:sz w:val="40"/>
          <w:szCs w:val="40"/>
        </w:rPr>
        <w:t xml:space="preserve"> </w:t>
      </w:r>
      <w:r w:rsidR="00C86FA4" w:rsidRPr="00C66787">
        <w:rPr>
          <w:bCs w:val="0"/>
          <w:color w:val="000000"/>
          <w:sz w:val="40"/>
          <w:szCs w:val="40"/>
        </w:rPr>
        <w:t>AVVENTO</w:t>
      </w:r>
      <w:bookmarkEnd w:id="0"/>
      <w:bookmarkEnd w:id="1"/>
    </w:p>
    <w:p w14:paraId="7D1FA958" w14:textId="77777777" w:rsidR="00C86FA4" w:rsidRPr="00E81B44" w:rsidRDefault="00C86FA4" w:rsidP="00C86FA4">
      <w:pPr>
        <w:spacing w:after="120"/>
        <w:jc w:val="both"/>
        <w:rPr>
          <w:rFonts w:ascii="Arial" w:hAnsi="Arial"/>
          <w:iCs/>
          <w:color w:val="000000"/>
          <w:sz w:val="22"/>
        </w:rPr>
      </w:pPr>
      <w:r w:rsidRPr="00E81B44">
        <w:rPr>
          <w:rFonts w:ascii="Arial" w:hAnsi="Arial"/>
          <w:iCs/>
          <w:color w:val="000000"/>
          <w:sz w:val="22"/>
        </w:rPr>
        <w:t xml:space="preserve">Gesù ci invita a fare attenzione a vegliare. La vigilanza è duplice. La prima riguarda la nostra persona. Si vigila, si fa attenzione, rimanendo nella Legge di Cristo Gesù, crescendo in grazia e sapienza, in giustizia e verità. San Paolo dona ai Corinzi questa regola: </w:t>
      </w:r>
      <w:r w:rsidRPr="00E81B44">
        <w:rPr>
          <w:rFonts w:ascii="Arial" w:hAnsi="Arial"/>
          <w:i/>
          <w:iCs/>
          <w:color w:val="000000"/>
          <w:sz w:val="22"/>
        </w:rPr>
        <w:t>“Da parte nostra non diamo motivo di scandalo a nessuno, perché non venga criticato il nostro ministero; ma in ogni cosa ci presentiamo come ministri di Dio con molta fermezza: nelle tribolazioni, nelle necessità, nelle angosce, nelle percosse, nelle prigioni, nei tumulti, nelle fatiche, nelle veglie, nei digiuni; con purezza, con sapienza, con magnanimità, con benevolenza, con spirito di santità, con amore sincero, con parola di verità, con potenza di Dio; con le armi della giustizia a destra e a sinistra; nella gloria e nel disonore, nella cattiva e nella buona fama; come impostori, eppure siamo veritieri; come sconosciuti, eppure notissimi; come moribondi, e invece viviamo; come puniti, ma non uccisi; come afflitti, ma sempre lieti; come poveri, ma capaci di arricchire molti; come gente che non ha nulla e invece possediamo tutto!”</w:t>
      </w:r>
      <w:r w:rsidRPr="00E81B44">
        <w:rPr>
          <w:rFonts w:ascii="Arial" w:hAnsi="Arial"/>
          <w:iCs/>
          <w:color w:val="000000"/>
          <w:sz w:val="22"/>
        </w:rPr>
        <w:t xml:space="preserve"> (2Cor 6,3-10). Chi non vive questa regola, di certo non fa attenzione né vigila. Si lascia trascinare dai suoi vizi e altro non fa che camminare secondo la carne.</w:t>
      </w:r>
    </w:p>
    <w:p w14:paraId="42B08D4E" w14:textId="77777777" w:rsidR="00C86FA4" w:rsidRPr="00E81B44" w:rsidRDefault="00C86FA4" w:rsidP="00C86FA4">
      <w:pPr>
        <w:spacing w:after="120"/>
        <w:jc w:val="both"/>
        <w:rPr>
          <w:rFonts w:ascii="Arial" w:hAnsi="Arial"/>
          <w:iCs/>
          <w:color w:val="000000"/>
          <w:sz w:val="22"/>
        </w:rPr>
      </w:pPr>
      <w:r w:rsidRPr="00E81B44">
        <w:rPr>
          <w:rFonts w:ascii="Arial" w:hAnsi="Arial"/>
          <w:iCs/>
          <w:color w:val="000000"/>
          <w:sz w:val="22"/>
        </w:rPr>
        <w:t xml:space="preserve">La seconda vigilanza e attenzione riguarda quelli che sono preposti alla cura del gregge del Signore. Papa, Vescovi, Presbiteri devono vigilare su tutto il gregge loro affidato. Ecco ancora un ammonimento di Paolo: </w:t>
      </w:r>
      <w:r w:rsidRPr="00E81B44">
        <w:rPr>
          <w:rFonts w:ascii="Arial" w:hAnsi="Arial"/>
          <w:i/>
          <w:iCs/>
          <w:color w:val="000000"/>
          <w:sz w:val="22"/>
        </w:rPr>
        <w:t>“Vegliate su voi stessi e su tutto il gregge, in mezzo al quale lo Spirito Santo vi ha costituiti come custodi per essere pastori della Chiesa di Dio, che si è acquistata con il sangue del proprio Figlio. Io so che dopo la mia partenza verranno fra voi lupi rapaci, che non risparmieranno il gregge; perfino in mezzo a voi sorgeranno alcuni a parlare di cose perverse, per attirare i discepoli dietro di sé. Per questo vigilate, ricordando che per tre anni, notte e giorno, io non ho cessato, tra le lacrime, di ammonire ciascuno di voi. E ora vi affido a Dio e alla parola della sua grazia, che ha la potenza di edificare e di concedere l’eredità fra tutti quelli che da lui sono santificati”</w:t>
      </w:r>
      <w:r w:rsidRPr="00E81B44">
        <w:rPr>
          <w:rFonts w:ascii="Arial" w:hAnsi="Arial"/>
          <w:iCs/>
          <w:color w:val="000000"/>
          <w:sz w:val="22"/>
        </w:rPr>
        <w:t xml:space="preserve"> (At 20,28-32). Se il pastore cade dalla verità, tutto il gregge cadrà. Dalla verità e dalla carità del Pastore è la verità e la carità del gregge. Oggi il gregge del Signore è nella più grande confusione perché nessuno vigila su di esso. Ogni pecora si sente abbandonata a se stessa. Ogni cristiano si fa la sua verità e si stabilisce le sue regole spirituali, morali, di ogni altro genere. </w:t>
      </w:r>
    </w:p>
    <w:p w14:paraId="0A29B864" w14:textId="77777777" w:rsidR="00C86FA4" w:rsidRPr="00E81B44" w:rsidRDefault="00C86FA4" w:rsidP="00C86FA4">
      <w:pPr>
        <w:spacing w:after="120"/>
        <w:jc w:val="both"/>
        <w:rPr>
          <w:rFonts w:ascii="Arial" w:hAnsi="Arial"/>
          <w:i/>
          <w:iCs/>
          <w:color w:val="000000"/>
          <w:sz w:val="20"/>
        </w:rPr>
      </w:pPr>
      <w:r w:rsidRPr="00E81B44">
        <w:rPr>
          <w:rFonts w:ascii="Arial" w:hAnsi="Arial"/>
          <w:i/>
          <w:iCs/>
          <w:color w:val="000000"/>
          <w:sz w:val="20"/>
        </w:rPr>
        <w:t>In quel tempo, Gesù disse ai suoi discepoli: «Fate attenzione, vegliate, perché non sapete quando è il momento. È come un uomo, che è partito dopo aver lasciato la propria casa e dato il potere ai suoi servi, a ciascuno il suo compito, e ha ordinato al portiere di vegliare. Vegliate dunque: voi non sapete quando il padrone di casa ritornerà, se alla sera o a mezzanotte o al canto del gallo o al mattino; fate in modo che, giungendo all’improvviso, non vi trovi addormentati. Quello che dico a voi, lo dico a tutti: vegliate!».</w:t>
      </w:r>
    </w:p>
    <w:p w14:paraId="7D9379A4" w14:textId="77777777" w:rsidR="00C86FA4" w:rsidRPr="00E81B44" w:rsidRDefault="00C86FA4" w:rsidP="00C86FA4">
      <w:pPr>
        <w:spacing w:after="120"/>
        <w:jc w:val="both"/>
        <w:rPr>
          <w:rFonts w:ascii="Arial" w:hAnsi="Arial"/>
          <w:iCs/>
          <w:color w:val="000000"/>
          <w:sz w:val="22"/>
        </w:rPr>
      </w:pPr>
      <w:r w:rsidRPr="00E81B44">
        <w:rPr>
          <w:rFonts w:ascii="Arial" w:hAnsi="Arial"/>
          <w:iCs/>
          <w:color w:val="000000"/>
          <w:sz w:val="22"/>
        </w:rPr>
        <w:t xml:space="preserve">San Pietro dona questa regola ai presbiteri, perché possano essere pastori veri del gregge loro affidato: </w:t>
      </w:r>
      <w:r w:rsidRPr="00E81B44">
        <w:rPr>
          <w:rFonts w:ascii="Arial" w:hAnsi="Arial"/>
          <w:i/>
          <w:iCs/>
          <w:color w:val="000000"/>
          <w:sz w:val="22"/>
        </w:rPr>
        <w:t>“Esorto gli anziani che sono tra voi, quale anziano come loro, testimone delle sofferenze di Cristo e partecipe della gloria che deve manifestarsi: pascete il gregge di Dio che vi è affidato, sorvegliandolo non perché costretti ma volentieri, come piace a Dio, non per vergognoso interesse, ma con animo generoso, non come padroni delle persone a voi affidate, ma facendovi modelli del gregge. E quando apparirà il Pastore supremo, riceverete la corona della gloria che non appassisce”</w:t>
      </w:r>
      <w:r w:rsidRPr="00E81B44">
        <w:rPr>
          <w:rFonts w:ascii="Arial" w:hAnsi="Arial"/>
          <w:iCs/>
          <w:color w:val="000000"/>
          <w:sz w:val="22"/>
        </w:rPr>
        <w:t xml:space="preserve"> (1Pt 5,1-4). Mentre San Paolo insegna come Lui ha vigilato su se stesso: </w:t>
      </w:r>
      <w:r w:rsidRPr="00E81B44">
        <w:rPr>
          <w:rFonts w:ascii="Arial" w:hAnsi="Arial"/>
          <w:i/>
          <w:iCs/>
          <w:color w:val="000000"/>
          <w:sz w:val="22"/>
        </w:rPr>
        <w:t>“Infatti, pur essendo libero da tutti, mi sono fatto servo di tutti per guadagnarne il maggior numero: mi sono fatto come Giudeo per i Giudei, per guadagnare i Giudei. Mi sono fatto debole per i deboli, per guadagnare i deboli; mi sono fatto tutto per tutti, per salvare a ogni costo qualcuno. Ma tutto io faccio per il Vangelo, per diventarne partecipe anch’io”</w:t>
      </w:r>
      <w:r w:rsidRPr="00E81B44">
        <w:rPr>
          <w:rFonts w:ascii="Arial" w:hAnsi="Arial"/>
          <w:iCs/>
          <w:color w:val="000000"/>
          <w:sz w:val="22"/>
        </w:rPr>
        <w:t xml:space="preserve"> (1Cor 9,19-23). Chi non vigila su se stesso, mai potrà vigilare sugli altri. Essendo obbligo vigilare sugli altri, è più che necessario vigilare su se stessi. Senza vigilanza non entriamo noi nel regno eterno di Dio, non aiutiamo gli altri perché vi entrino. Condanniamo i nostri fratelli alla perdizione eterna per omissione grave.</w:t>
      </w:r>
    </w:p>
    <w:p w14:paraId="1DAE73F4" w14:textId="77777777" w:rsidR="00C86FA4" w:rsidRPr="00E81B44" w:rsidRDefault="00C86FA4" w:rsidP="00C86FA4">
      <w:pPr>
        <w:spacing w:after="120"/>
        <w:jc w:val="both"/>
        <w:rPr>
          <w:rFonts w:ascii="Arial" w:hAnsi="Arial"/>
          <w:iCs/>
          <w:color w:val="000000"/>
          <w:sz w:val="22"/>
        </w:rPr>
      </w:pPr>
      <w:r w:rsidRPr="00E81B44">
        <w:rPr>
          <w:rFonts w:ascii="Arial" w:hAnsi="Arial"/>
          <w:iCs/>
          <w:color w:val="000000"/>
          <w:sz w:val="22"/>
        </w:rPr>
        <w:t xml:space="preserve">Madre di Dio, Angeli, Santi, fateci essere vigilanti per noi, per esserlo per gli altri. </w:t>
      </w:r>
    </w:p>
    <w:p w14:paraId="48A3165B" w14:textId="77777777" w:rsidR="009F2498" w:rsidRDefault="009F2498" w:rsidP="00EE0F01"/>
    <w:sectPr w:rsidR="009F249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08"/>
  <w:hyphenationZone w:val="283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F2498"/>
    <w:rsid w:val="00330B98"/>
    <w:rsid w:val="00470810"/>
    <w:rsid w:val="0048133F"/>
    <w:rsid w:val="005418EE"/>
    <w:rsid w:val="00580D29"/>
    <w:rsid w:val="005F0E04"/>
    <w:rsid w:val="00641052"/>
    <w:rsid w:val="00683C9E"/>
    <w:rsid w:val="007656ED"/>
    <w:rsid w:val="008040B2"/>
    <w:rsid w:val="00806EDC"/>
    <w:rsid w:val="00844406"/>
    <w:rsid w:val="009D4800"/>
    <w:rsid w:val="009E0DAC"/>
    <w:rsid w:val="009F2498"/>
    <w:rsid w:val="00A87092"/>
    <w:rsid w:val="00BD1371"/>
    <w:rsid w:val="00C21E63"/>
    <w:rsid w:val="00C66787"/>
    <w:rsid w:val="00C86FA4"/>
    <w:rsid w:val="00CC06A0"/>
    <w:rsid w:val="00D2398E"/>
    <w:rsid w:val="00D72C72"/>
    <w:rsid w:val="00D75A46"/>
    <w:rsid w:val="00D84EE5"/>
    <w:rsid w:val="00DE3808"/>
    <w:rsid w:val="00EA054F"/>
    <w:rsid w:val="00EC3B40"/>
    <w:rsid w:val="00ED5D4E"/>
    <w:rsid w:val="00EE0F01"/>
    <w:rsid w:val="00F20424"/>
    <w:rsid w:val="00F31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861559"/>
  <w15:chartTrackingRefBased/>
  <w15:docId w15:val="{349EF0DB-C8CB-4C2A-90C1-9BCFEACB0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F2498"/>
    <w:rPr>
      <w:rFonts w:ascii="Times New Roman" w:eastAsia="Times New Roman" w:hAnsi="Times New Roman"/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9F249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3">
    <w:name w:val="heading 3"/>
    <w:basedOn w:val="Normale"/>
    <w:next w:val="Normale"/>
    <w:link w:val="Titolo3Carattere"/>
    <w:qFormat/>
    <w:rsid w:val="009F2498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9F2498"/>
    <w:rPr>
      <w:rFonts w:ascii="Arial" w:eastAsia="Times New Roman" w:hAnsi="Arial" w:cs="Arial"/>
      <w:b/>
      <w:bCs/>
      <w:kern w:val="32"/>
      <w:sz w:val="32"/>
      <w:szCs w:val="32"/>
      <w:lang w:eastAsia="it-IT"/>
    </w:rPr>
  </w:style>
  <w:style w:type="character" w:customStyle="1" w:styleId="Titolo3Carattere">
    <w:name w:val="Titolo 3 Carattere"/>
    <w:link w:val="Titolo3"/>
    <w:rsid w:val="009F2498"/>
    <w:rPr>
      <w:rFonts w:ascii="Arial" w:eastAsia="Times New Roman" w:hAnsi="Arial" w:cs="Arial"/>
      <w:b/>
      <w:bCs/>
      <w:sz w:val="26"/>
      <w:szCs w:val="26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684</Words>
  <Characters>3903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Gianc</dc:creator>
  <cp:keywords/>
  <dc:description/>
  <cp:lastModifiedBy>Michele Menniti</cp:lastModifiedBy>
  <cp:revision>2</cp:revision>
  <dcterms:created xsi:type="dcterms:W3CDTF">2026-10-21T16:59:00Z</dcterms:created>
  <dcterms:modified xsi:type="dcterms:W3CDTF">2026-10-21T16:59:00Z</dcterms:modified>
</cp:coreProperties>
</file>